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C8" w:rsidRDefault="00495E48">
      <w:pPr>
        <w:pStyle w:val="BodyText"/>
        <w:spacing w:before="85"/>
        <w:ind w:left="115"/>
      </w:pPr>
      <w:r>
        <w:rPr>
          <w:spacing w:val="-2"/>
        </w:rPr>
        <w:t>Shembull:</w:t>
      </w:r>
    </w:p>
    <w:p w:rsidR="005742C8" w:rsidRDefault="005742C8">
      <w:pPr>
        <w:pStyle w:val="BodyText"/>
      </w:pPr>
    </w:p>
    <w:p w:rsidR="005742C8" w:rsidRDefault="005742C8">
      <w:pPr>
        <w:pStyle w:val="BodyText"/>
        <w:spacing w:before="15"/>
      </w:pPr>
    </w:p>
    <w:p w:rsidR="005742C8" w:rsidRDefault="00495E48">
      <w:pPr>
        <w:pStyle w:val="Heading1"/>
      </w:pPr>
      <w:r>
        <w:t>Aneksi</w:t>
      </w:r>
      <w:r>
        <w:rPr>
          <w:spacing w:val="8"/>
        </w:rPr>
        <w:t xml:space="preserve"> </w:t>
      </w:r>
      <w:r>
        <w:rPr>
          <w:spacing w:val="-10"/>
        </w:rPr>
        <w:t>1</w:t>
      </w:r>
    </w:p>
    <w:p w:rsidR="005742C8" w:rsidRDefault="005742C8">
      <w:pPr>
        <w:pStyle w:val="BodyText"/>
        <w:spacing w:before="269"/>
        <w:rPr>
          <w:sz w:val="24"/>
        </w:rPr>
      </w:pPr>
    </w:p>
    <w:p w:rsidR="005742C8" w:rsidRDefault="00495E48">
      <w:pPr>
        <w:ind w:left="2985"/>
        <w:rPr>
          <w:b/>
          <w:sz w:val="24"/>
        </w:rPr>
      </w:pPr>
      <w:r>
        <w:rPr>
          <w:b/>
          <w:sz w:val="24"/>
        </w:rPr>
        <w:t>Buxhetimi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Përgjegjshëm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Gjinor</w:t>
      </w:r>
    </w:p>
    <w:p w:rsidR="005742C8" w:rsidRDefault="005742C8">
      <w:pPr>
        <w:pStyle w:val="BodyText"/>
        <w:spacing w:before="18"/>
        <w:rPr>
          <w:sz w:val="24"/>
        </w:rPr>
      </w:pPr>
    </w:p>
    <w:p w:rsidR="005742C8" w:rsidRDefault="00495E48">
      <w:pPr>
        <w:pStyle w:val="BodyText"/>
        <w:ind w:left="115"/>
      </w:pPr>
      <w:r>
        <w:t>Tabela</w:t>
      </w:r>
      <w:r>
        <w:rPr>
          <w:spacing w:val="12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Numri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punëtorëve</w:t>
      </w:r>
      <w:r>
        <w:rPr>
          <w:spacing w:val="13"/>
        </w:rPr>
        <w:t xml:space="preserve"> </w:t>
      </w:r>
      <w:r>
        <w:t>në</w:t>
      </w:r>
      <w:r>
        <w:rPr>
          <w:spacing w:val="11"/>
        </w:rPr>
        <w:t xml:space="preserve"> </w:t>
      </w:r>
      <w:r>
        <w:t>Organizatën</w:t>
      </w:r>
      <w:r>
        <w:rPr>
          <w:spacing w:val="7"/>
        </w:rPr>
        <w:t xml:space="preserve"> </w:t>
      </w:r>
      <w:r>
        <w:t>Buxhetore</w:t>
      </w:r>
      <w:r>
        <w:rPr>
          <w:spacing w:val="13"/>
        </w:rPr>
        <w:t xml:space="preserve"> </w:t>
      </w:r>
      <w:r>
        <w:rPr>
          <w:spacing w:val="-2"/>
        </w:rPr>
        <w:t>përkatëse</w:t>
      </w:r>
    </w:p>
    <w:p w:rsidR="005742C8" w:rsidRDefault="00495E48">
      <w:pPr>
        <w:spacing w:before="2" w:after="5"/>
        <w:ind w:left="115"/>
      </w:pPr>
      <w:r>
        <w:t>Emri</w:t>
      </w:r>
      <w:r>
        <w:rPr>
          <w:spacing w:val="4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Institucionit/Ministrisë/Komunës</w:t>
      </w:r>
    </w:p>
    <w:tbl>
      <w:tblPr>
        <w:tblW w:w="0" w:type="auto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1140"/>
        <w:gridCol w:w="1198"/>
        <w:gridCol w:w="1277"/>
        <w:gridCol w:w="1668"/>
        <w:gridCol w:w="1670"/>
      </w:tblGrid>
      <w:tr w:rsidR="005742C8">
        <w:trPr>
          <w:trHeight w:val="1035"/>
        </w:trPr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5742C8" w:rsidRDefault="005742C8">
            <w:pPr>
              <w:pStyle w:val="TableParagraph"/>
              <w:spacing w:before="141"/>
            </w:pPr>
          </w:p>
          <w:p w:rsidR="005742C8" w:rsidRDefault="00495E4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4"/>
              </w:rPr>
              <w:t>Viti</w:t>
            </w:r>
          </w:p>
        </w:tc>
        <w:tc>
          <w:tcPr>
            <w:tcW w:w="1140" w:type="dxa"/>
            <w:tcBorders>
              <w:left w:val="single" w:sz="6" w:space="0" w:color="000000"/>
            </w:tcBorders>
          </w:tcPr>
          <w:p w:rsidR="005742C8" w:rsidRDefault="00495E48">
            <w:pPr>
              <w:pStyle w:val="TableParagraph"/>
              <w:spacing w:before="135" w:line="244" w:lineRule="auto"/>
              <w:ind w:left="292" w:right="232" w:hanging="4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Numri </w:t>
            </w:r>
            <w:r>
              <w:rPr>
                <w:b/>
              </w:rPr>
              <w:t xml:space="preserve">total i </w:t>
            </w:r>
            <w:r>
              <w:rPr>
                <w:b/>
                <w:spacing w:val="-2"/>
              </w:rPr>
              <w:t>stafit</w:t>
            </w:r>
          </w:p>
        </w:tc>
        <w:tc>
          <w:tcPr>
            <w:tcW w:w="1198" w:type="dxa"/>
            <w:tcBorders>
              <w:right w:val="single" w:sz="6" w:space="0" w:color="000000"/>
            </w:tcBorders>
          </w:tcPr>
          <w:p w:rsidR="005742C8" w:rsidRDefault="00495E48">
            <w:pPr>
              <w:pStyle w:val="TableParagraph"/>
              <w:spacing w:line="260" w:lineRule="exact"/>
              <w:ind w:left="201" w:right="183" w:hanging="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Numri </w:t>
            </w:r>
            <w:r>
              <w:rPr>
                <w:b/>
              </w:rPr>
              <w:t>total i stafit që janë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gra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5742C8" w:rsidRDefault="00495E48">
            <w:pPr>
              <w:pStyle w:val="TableParagraph"/>
              <w:spacing w:line="260" w:lineRule="exact"/>
              <w:ind w:left="123" w:right="101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Numri </w:t>
            </w:r>
            <w:r>
              <w:rPr>
                <w:b/>
              </w:rPr>
              <w:t>total 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stafit që janë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burra</w:t>
            </w:r>
          </w:p>
        </w:tc>
        <w:tc>
          <w:tcPr>
            <w:tcW w:w="1668" w:type="dxa"/>
            <w:tcBorders>
              <w:left w:val="single" w:sz="6" w:space="0" w:color="000000"/>
            </w:tcBorders>
          </w:tcPr>
          <w:p w:rsidR="005742C8" w:rsidRDefault="00495E48">
            <w:pPr>
              <w:pStyle w:val="TableParagraph"/>
              <w:spacing w:before="135" w:line="244" w:lineRule="auto"/>
              <w:ind w:left="104" w:right="77" w:firstLine="1"/>
              <w:jc w:val="center"/>
              <w:rPr>
                <w:b/>
              </w:rPr>
            </w:pPr>
            <w:r>
              <w:rPr>
                <w:b/>
              </w:rPr>
              <w:t xml:space="preserve">Paga dhe </w:t>
            </w:r>
            <w:r>
              <w:rPr>
                <w:b/>
                <w:spacing w:val="-2"/>
              </w:rPr>
              <w:t xml:space="preserve">mëditje/Shuma </w:t>
            </w:r>
            <w:r>
              <w:rPr>
                <w:b/>
              </w:rPr>
              <w:t>për gra</w:t>
            </w:r>
          </w:p>
        </w:tc>
        <w:tc>
          <w:tcPr>
            <w:tcW w:w="1670" w:type="dxa"/>
          </w:tcPr>
          <w:p w:rsidR="005742C8" w:rsidRDefault="00495E48">
            <w:pPr>
              <w:pStyle w:val="TableParagraph"/>
              <w:spacing w:before="135" w:line="244" w:lineRule="auto"/>
              <w:ind w:left="104" w:right="75" w:hanging="1"/>
              <w:jc w:val="center"/>
              <w:rPr>
                <w:b/>
              </w:rPr>
            </w:pPr>
            <w:r>
              <w:rPr>
                <w:b/>
              </w:rPr>
              <w:t xml:space="preserve">Paga dhe </w:t>
            </w:r>
            <w:r>
              <w:rPr>
                <w:b/>
                <w:spacing w:val="-2"/>
              </w:rPr>
              <w:t xml:space="preserve">mëditje/Shuma </w:t>
            </w:r>
            <w:r>
              <w:rPr>
                <w:b/>
              </w:rPr>
              <w:t>për burra</w:t>
            </w:r>
          </w:p>
        </w:tc>
      </w:tr>
      <w:tr w:rsidR="005742C8">
        <w:trPr>
          <w:trHeight w:val="297"/>
        </w:trPr>
        <w:tc>
          <w:tcPr>
            <w:tcW w:w="17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2C8" w:rsidRDefault="00495E48" w:rsidP="0022402D">
            <w:pPr>
              <w:pStyle w:val="TableParagraph"/>
              <w:spacing w:before="20"/>
              <w:ind w:left="105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</w:tcPr>
          <w:p w:rsidR="00C520FD" w:rsidRDefault="00C520FD" w:rsidP="0022402D">
            <w:pPr>
              <w:pStyle w:val="TableParagraph"/>
              <w:jc w:val="center"/>
            </w:pPr>
            <w:r>
              <w:t>1903</w:t>
            </w:r>
          </w:p>
        </w:tc>
        <w:tc>
          <w:tcPr>
            <w:tcW w:w="1198" w:type="dxa"/>
            <w:tcBorders>
              <w:bottom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1142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761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9,124,092.24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670" w:type="dxa"/>
            <w:tcBorders>
              <w:bottom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6,257,275.44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  <w:tr w:rsidR="005742C8">
        <w:trPr>
          <w:trHeight w:val="306"/>
        </w:trPr>
        <w:tc>
          <w:tcPr>
            <w:tcW w:w="17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42C8" w:rsidRDefault="00495E48" w:rsidP="0022402D">
            <w:pPr>
              <w:pStyle w:val="TableParagraph"/>
              <w:spacing w:before="29"/>
              <w:ind w:left="105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1965</w:t>
            </w:r>
          </w:p>
        </w:tc>
        <w:tc>
          <w:tcPr>
            <w:tcW w:w="1198" w:type="dxa"/>
            <w:tcBorders>
              <w:top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1174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791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10,739,091.21</w:t>
            </w:r>
          </w:p>
          <w:p w:rsidR="009E37BB" w:rsidRDefault="009E37BB" w:rsidP="0022402D">
            <w:pPr>
              <w:pStyle w:val="TableParagraph"/>
              <w:jc w:val="center"/>
            </w:pP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7,235,622.79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  <w:tr w:rsidR="005742C8">
        <w:trPr>
          <w:trHeight w:val="320"/>
        </w:trPr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5742C8" w:rsidRDefault="00495E48" w:rsidP="0022402D">
            <w:pPr>
              <w:pStyle w:val="TableParagraph"/>
              <w:spacing w:before="34"/>
              <w:ind w:left="105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140" w:type="dxa"/>
            <w:tcBorders>
              <w:lef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1965</w:t>
            </w:r>
          </w:p>
        </w:tc>
        <w:tc>
          <w:tcPr>
            <w:tcW w:w="1198" w:type="dxa"/>
            <w:tcBorders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1174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791</w:t>
            </w:r>
          </w:p>
        </w:tc>
        <w:tc>
          <w:tcPr>
            <w:tcW w:w="1668" w:type="dxa"/>
            <w:tcBorders>
              <w:left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10,792,786.93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670" w:type="dxa"/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7,271,801.07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  <w:tr w:rsidR="005742C8">
        <w:trPr>
          <w:trHeight w:val="517"/>
        </w:trPr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5742C8" w:rsidRDefault="00495E48" w:rsidP="0022402D">
            <w:pPr>
              <w:pStyle w:val="TableParagraph"/>
              <w:tabs>
                <w:tab w:val="left" w:pos="1343"/>
              </w:tabs>
              <w:ind w:left="105"/>
              <w:jc w:val="center"/>
            </w:pPr>
            <w:r>
              <w:rPr>
                <w:spacing w:val="-2"/>
              </w:rPr>
              <w:t>Planifikimi</w:t>
            </w:r>
            <w:r>
              <w:tab/>
            </w:r>
            <w:r>
              <w:rPr>
                <w:spacing w:val="-5"/>
              </w:rPr>
              <w:t>për</w:t>
            </w:r>
          </w:p>
          <w:p w:rsidR="005742C8" w:rsidRDefault="00495E48" w:rsidP="0022402D">
            <w:pPr>
              <w:pStyle w:val="TableParagraph"/>
              <w:spacing w:before="6" w:line="238" w:lineRule="exact"/>
              <w:ind w:left="105"/>
              <w:jc w:val="center"/>
            </w:pPr>
            <w:r>
              <w:rPr>
                <w:spacing w:val="-4"/>
              </w:rPr>
              <w:t>2028</w:t>
            </w:r>
          </w:p>
        </w:tc>
        <w:tc>
          <w:tcPr>
            <w:tcW w:w="1140" w:type="dxa"/>
            <w:tcBorders>
              <w:lef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1965</w:t>
            </w:r>
          </w:p>
        </w:tc>
        <w:tc>
          <w:tcPr>
            <w:tcW w:w="1198" w:type="dxa"/>
            <w:tcBorders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1174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791</w:t>
            </w:r>
          </w:p>
        </w:tc>
        <w:tc>
          <w:tcPr>
            <w:tcW w:w="1668" w:type="dxa"/>
            <w:tcBorders>
              <w:left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10,846,750.30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670" w:type="dxa"/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7,308,159.70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</w:tbl>
    <w:p w:rsidR="005742C8" w:rsidRDefault="005742C8">
      <w:pPr>
        <w:pStyle w:val="BodyText"/>
        <w:rPr>
          <w:b w:val="0"/>
        </w:rPr>
      </w:pPr>
    </w:p>
    <w:p w:rsidR="005742C8" w:rsidRDefault="005742C8">
      <w:pPr>
        <w:pStyle w:val="BodyText"/>
        <w:spacing w:before="20"/>
        <w:rPr>
          <w:b w:val="0"/>
        </w:rPr>
      </w:pPr>
    </w:p>
    <w:p w:rsidR="0022402D" w:rsidRDefault="0022402D">
      <w:pPr>
        <w:pStyle w:val="BodyText"/>
        <w:spacing w:before="20"/>
        <w:rPr>
          <w:b w:val="0"/>
        </w:rPr>
      </w:pPr>
    </w:p>
    <w:p w:rsidR="0022402D" w:rsidRDefault="0022402D">
      <w:pPr>
        <w:pStyle w:val="BodyText"/>
        <w:spacing w:before="20"/>
        <w:rPr>
          <w:b w:val="0"/>
        </w:rPr>
      </w:pPr>
    </w:p>
    <w:p w:rsidR="0022402D" w:rsidRDefault="0022402D">
      <w:pPr>
        <w:pStyle w:val="BodyText"/>
        <w:spacing w:before="20"/>
        <w:rPr>
          <w:b w:val="0"/>
        </w:rPr>
      </w:pPr>
      <w:bookmarkStart w:id="0" w:name="_GoBack"/>
      <w:bookmarkEnd w:id="0"/>
    </w:p>
    <w:p w:rsidR="005742C8" w:rsidRDefault="00495E48">
      <w:pPr>
        <w:pStyle w:val="BodyText"/>
        <w:spacing w:before="1"/>
        <w:ind w:left="115"/>
      </w:pPr>
      <w:r>
        <w:t>Tabela</w:t>
      </w:r>
      <w:r>
        <w:rPr>
          <w:spacing w:val="13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Planifikimi</w:t>
      </w:r>
      <w:r>
        <w:rPr>
          <w:spacing w:val="11"/>
        </w:rPr>
        <w:t xml:space="preserve"> </w:t>
      </w:r>
      <w:r>
        <w:t>për</w:t>
      </w:r>
      <w:r>
        <w:rPr>
          <w:spacing w:val="11"/>
        </w:rPr>
        <w:t xml:space="preserve"> </w:t>
      </w:r>
      <w:r>
        <w:t>vitin</w:t>
      </w:r>
      <w:r>
        <w:rPr>
          <w:spacing w:val="6"/>
        </w:rPr>
        <w:t xml:space="preserve"> </w:t>
      </w:r>
      <w:r>
        <w:t>2026-</w:t>
      </w:r>
      <w:r>
        <w:rPr>
          <w:spacing w:val="14"/>
        </w:rPr>
        <w:t xml:space="preserve"> </w:t>
      </w:r>
      <w:r>
        <w:t>Nivelet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pagave</w:t>
      </w:r>
      <w:r>
        <w:rPr>
          <w:spacing w:val="2"/>
        </w:rPr>
        <w:t xml:space="preserve"> </w:t>
      </w:r>
      <w:r>
        <w:t>në</w:t>
      </w:r>
      <w:r>
        <w:rPr>
          <w:spacing w:val="13"/>
        </w:rPr>
        <w:t xml:space="preserve"> </w:t>
      </w:r>
      <w:r>
        <w:t>Organizatën</w:t>
      </w:r>
      <w:r>
        <w:rPr>
          <w:spacing w:val="11"/>
        </w:rPr>
        <w:t xml:space="preserve"> </w:t>
      </w:r>
      <w:r>
        <w:rPr>
          <w:spacing w:val="-2"/>
        </w:rPr>
        <w:t>Buxhetore</w:t>
      </w:r>
    </w:p>
    <w:p w:rsidR="005742C8" w:rsidRDefault="00495E48">
      <w:pPr>
        <w:spacing w:before="1" w:after="3"/>
        <w:ind w:left="115"/>
      </w:pPr>
      <w:r>
        <w:t>Emri</w:t>
      </w:r>
      <w:r>
        <w:rPr>
          <w:spacing w:val="4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Institucionit/Ministrisë/Komunës</w:t>
      </w: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1244"/>
        <w:gridCol w:w="1309"/>
        <w:gridCol w:w="1422"/>
        <w:gridCol w:w="1477"/>
        <w:gridCol w:w="1403"/>
      </w:tblGrid>
      <w:tr w:rsidR="005742C8">
        <w:trPr>
          <w:trHeight w:val="1300"/>
        </w:trPr>
        <w:tc>
          <w:tcPr>
            <w:tcW w:w="1894" w:type="dxa"/>
            <w:tcBorders>
              <w:bottom w:val="single" w:sz="8" w:space="0" w:color="000000"/>
              <w:right w:val="single" w:sz="8" w:space="0" w:color="000000"/>
            </w:tcBorders>
          </w:tcPr>
          <w:p w:rsidR="005742C8" w:rsidRDefault="005742C8">
            <w:pPr>
              <w:pStyle w:val="TableParagraph"/>
            </w:pPr>
          </w:p>
          <w:p w:rsidR="005742C8" w:rsidRDefault="005742C8">
            <w:pPr>
              <w:pStyle w:val="TableParagraph"/>
              <w:spacing w:before="27"/>
            </w:pPr>
          </w:p>
          <w:p w:rsidR="005742C8" w:rsidRDefault="00495E48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Niveli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pagave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495E48">
            <w:pPr>
              <w:pStyle w:val="TableParagraph"/>
              <w:spacing w:before="15" w:line="244" w:lineRule="auto"/>
              <w:ind w:left="157" w:right="142" w:firstLine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Numri </w:t>
            </w:r>
            <w:r>
              <w:rPr>
                <w:b/>
              </w:rPr>
              <w:t>total i stafit në këtë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nivel</w:t>
            </w:r>
          </w:p>
          <w:p w:rsidR="005742C8" w:rsidRDefault="00495E48">
            <w:pPr>
              <w:pStyle w:val="TableParagraph"/>
              <w:spacing w:before="4" w:line="228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të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pagave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</w:tcPr>
          <w:p w:rsidR="005742C8" w:rsidRDefault="005742C8">
            <w:pPr>
              <w:pStyle w:val="TableParagraph"/>
              <w:spacing w:before="16"/>
            </w:pPr>
          </w:p>
          <w:p w:rsidR="005742C8" w:rsidRDefault="00495E48">
            <w:pPr>
              <w:pStyle w:val="TableParagraph"/>
              <w:spacing w:line="244" w:lineRule="auto"/>
              <w:ind w:left="118" w:right="112" w:firstLine="6"/>
              <w:jc w:val="center"/>
              <w:rPr>
                <w:b/>
              </w:rPr>
            </w:pPr>
            <w:r>
              <w:rPr>
                <w:b/>
              </w:rPr>
              <w:t>Numri i burrave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në këtë nivel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 w:rsidR="005742C8" w:rsidRDefault="00495E48">
            <w:pPr>
              <w:pStyle w:val="TableParagraph"/>
              <w:spacing w:before="140" w:line="247" w:lineRule="auto"/>
              <w:ind w:left="107" w:right="92" w:firstLine="9"/>
              <w:jc w:val="center"/>
              <w:rPr>
                <w:b/>
              </w:rPr>
            </w:pPr>
            <w:r>
              <w:rPr>
                <w:b/>
              </w:rPr>
              <w:t xml:space="preserve">Shuma e </w:t>
            </w:r>
            <w:r>
              <w:rPr>
                <w:b/>
                <w:spacing w:val="-2"/>
              </w:rPr>
              <w:t xml:space="preserve">shpenzuar </w:t>
            </w:r>
            <w:r>
              <w:rPr>
                <w:b/>
              </w:rPr>
              <w:t>për burra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këtë nivel</w:t>
            </w: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</w:tcPr>
          <w:p w:rsidR="005742C8" w:rsidRDefault="005742C8">
            <w:pPr>
              <w:pStyle w:val="TableParagraph"/>
              <w:spacing w:before="16"/>
            </w:pPr>
          </w:p>
          <w:p w:rsidR="005742C8" w:rsidRDefault="00495E48">
            <w:pPr>
              <w:pStyle w:val="TableParagraph"/>
              <w:spacing w:line="244" w:lineRule="auto"/>
              <w:ind w:left="245" w:right="233" w:firstLine="115"/>
              <w:jc w:val="both"/>
              <w:rPr>
                <w:b/>
              </w:rPr>
            </w:pPr>
            <w:r>
              <w:rPr>
                <w:b/>
              </w:rPr>
              <w:t>Numri i grave në këtë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nivel.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495E48">
            <w:pPr>
              <w:pStyle w:val="TableParagraph"/>
              <w:spacing w:before="140" w:line="247" w:lineRule="auto"/>
              <w:ind w:left="187" w:right="187" w:firstLine="4"/>
              <w:jc w:val="center"/>
              <w:rPr>
                <w:b/>
              </w:rPr>
            </w:pPr>
            <w:r>
              <w:rPr>
                <w:b/>
              </w:rPr>
              <w:t xml:space="preserve">Shuma e </w:t>
            </w:r>
            <w:r>
              <w:rPr>
                <w:b/>
                <w:spacing w:val="-2"/>
              </w:rPr>
              <w:t xml:space="preserve">shpenzuar </w:t>
            </w:r>
            <w:r>
              <w:rPr>
                <w:b/>
              </w:rPr>
              <w:t>për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 në këtë nivel</w:t>
            </w:r>
          </w:p>
        </w:tc>
      </w:tr>
      <w:tr w:rsidR="005742C8">
        <w:trPr>
          <w:trHeight w:val="306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495E48" w:rsidP="0022402D">
            <w:pPr>
              <w:pStyle w:val="TableParagraph"/>
              <w:spacing w:before="24"/>
              <w:ind w:left="105"/>
              <w:jc w:val="center"/>
            </w:pPr>
            <w:r>
              <w:t>201-</w:t>
            </w:r>
            <w:r>
              <w:rPr>
                <w:spacing w:val="-5"/>
              </w:rPr>
              <w:t>400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0</w:t>
            </w:r>
          </w:p>
        </w:tc>
      </w:tr>
      <w:tr w:rsidR="005742C8">
        <w:trPr>
          <w:trHeight w:val="306"/>
        </w:trPr>
        <w:tc>
          <w:tcPr>
            <w:tcW w:w="1894" w:type="dxa"/>
            <w:tcBorders>
              <w:top w:val="single" w:sz="8" w:space="0" w:color="000000"/>
              <w:right w:val="single" w:sz="8" w:space="0" w:color="000000"/>
            </w:tcBorders>
          </w:tcPr>
          <w:p w:rsidR="005742C8" w:rsidRDefault="00495E48" w:rsidP="0022402D">
            <w:pPr>
              <w:pStyle w:val="TableParagraph"/>
              <w:spacing w:before="24"/>
              <w:ind w:left="105"/>
              <w:jc w:val="center"/>
            </w:pPr>
            <w:r>
              <w:t>401-</w:t>
            </w:r>
            <w:r>
              <w:rPr>
                <w:spacing w:val="-5"/>
              </w:rPr>
              <w:t>600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673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374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2,869,364.01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477" w:type="dxa"/>
            <w:tcBorders>
              <w:top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326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2,924,201.27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  <w:tr w:rsidR="005742C8">
        <w:trPr>
          <w:trHeight w:val="306"/>
        </w:trPr>
        <w:tc>
          <w:tcPr>
            <w:tcW w:w="1894" w:type="dxa"/>
            <w:tcBorders>
              <w:bottom w:val="single" w:sz="8" w:space="0" w:color="000000"/>
              <w:right w:val="single" w:sz="8" w:space="0" w:color="000000"/>
            </w:tcBorders>
          </w:tcPr>
          <w:p w:rsidR="005742C8" w:rsidRDefault="00495E48" w:rsidP="0022402D">
            <w:pPr>
              <w:pStyle w:val="TableParagraph"/>
              <w:spacing w:before="29"/>
              <w:ind w:left="105"/>
              <w:jc w:val="center"/>
            </w:pPr>
            <w:r>
              <w:rPr>
                <w:spacing w:val="-4"/>
              </w:rPr>
              <w:t>600+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1232</w:t>
            </w:r>
          </w:p>
        </w:tc>
        <w:tc>
          <w:tcPr>
            <w:tcW w:w="1309" w:type="dxa"/>
            <w:tcBorders>
              <w:left w:val="single" w:sz="8" w:space="0" w:color="000000"/>
              <w:bottom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422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3,705,742.78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477" w:type="dxa"/>
            <w:tcBorders>
              <w:bottom w:val="single" w:sz="8" w:space="0" w:color="000000"/>
              <w:right w:val="single" w:sz="8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810</w:t>
            </w:r>
          </w:p>
        </w:tc>
        <w:tc>
          <w:tcPr>
            <w:tcW w:w="1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8,475,405.94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</w:tbl>
    <w:p w:rsidR="005742C8" w:rsidRDefault="005742C8">
      <w:pPr>
        <w:pStyle w:val="BodyText"/>
        <w:rPr>
          <w:b w:val="0"/>
        </w:rPr>
      </w:pPr>
    </w:p>
    <w:p w:rsidR="005742C8" w:rsidRDefault="005742C8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22402D" w:rsidRDefault="0022402D">
      <w:pPr>
        <w:pStyle w:val="BodyText"/>
        <w:spacing w:before="21"/>
        <w:rPr>
          <w:b w:val="0"/>
        </w:rPr>
      </w:pPr>
    </w:p>
    <w:p w:rsidR="005742C8" w:rsidRDefault="00495E48">
      <w:pPr>
        <w:pStyle w:val="BodyText"/>
        <w:spacing w:line="249" w:lineRule="auto"/>
        <w:ind w:left="115"/>
      </w:pPr>
      <w:r>
        <w:t>Tabela 3.</w:t>
      </w:r>
      <w:r>
        <w:rPr>
          <w:spacing w:val="27"/>
        </w:rPr>
        <w:t xml:space="preserve"> </w:t>
      </w:r>
      <w:r>
        <w:t>Numri i përfituesve</w:t>
      </w:r>
      <w:r>
        <w:rPr>
          <w:spacing w:val="23"/>
        </w:rPr>
        <w:t xml:space="preserve"> </w:t>
      </w:r>
      <w:r>
        <w:t>të</w:t>
      </w:r>
      <w:r>
        <w:rPr>
          <w:spacing w:val="26"/>
        </w:rPr>
        <w:t xml:space="preserve"> </w:t>
      </w:r>
      <w:r>
        <w:rPr>
          <w:u w:val="thick"/>
        </w:rPr>
        <w:t>subvencioneve</w:t>
      </w:r>
      <w:r>
        <w:t xml:space="preserve"> apo</w:t>
      </w:r>
      <w:r>
        <w:rPr>
          <w:spacing w:val="28"/>
        </w:rPr>
        <w:t xml:space="preserve"> </w:t>
      </w:r>
      <w:r>
        <w:t>edhe të</w:t>
      </w:r>
      <w:r>
        <w:rPr>
          <w:spacing w:val="26"/>
        </w:rPr>
        <w:t xml:space="preserve"> </w:t>
      </w:r>
      <w:r>
        <w:rPr>
          <w:u w:val="thick"/>
        </w:rPr>
        <w:t>shërbimeve ofruara</w:t>
      </w:r>
      <w:r>
        <w:rPr>
          <w:spacing w:val="32"/>
        </w:rPr>
        <w:t xml:space="preserve"> </w:t>
      </w:r>
      <w:r>
        <w:t>nga organizata buxhetore të drejtorive përkatëse (ku është e aplikueshme)</w:t>
      </w:r>
    </w:p>
    <w:p w:rsidR="005742C8" w:rsidRDefault="00495E48">
      <w:pPr>
        <w:spacing w:before="252"/>
        <w:ind w:left="115"/>
      </w:pPr>
      <w:r>
        <w:t>[Emri</w:t>
      </w:r>
      <w:r>
        <w:rPr>
          <w:spacing w:val="11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Institucionit/Ministrisë/Komunës:</w:t>
      </w:r>
      <w:r>
        <w:rPr>
          <w:spacing w:val="10"/>
        </w:rPr>
        <w:t xml:space="preserve"> </w:t>
      </w:r>
      <w:r>
        <w:t>Emri</w:t>
      </w:r>
      <w:r>
        <w:rPr>
          <w:spacing w:val="2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Shërbimit/Subvencionit].</w:t>
      </w:r>
    </w:p>
    <w:tbl>
      <w:tblPr>
        <w:tblW w:w="0" w:type="auto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421"/>
        <w:gridCol w:w="1354"/>
        <w:gridCol w:w="1268"/>
        <w:gridCol w:w="1189"/>
        <w:gridCol w:w="1011"/>
        <w:gridCol w:w="1115"/>
      </w:tblGrid>
      <w:tr w:rsidR="005742C8" w:rsidTr="009E37BB">
        <w:trPr>
          <w:trHeight w:val="1300"/>
        </w:trPr>
        <w:tc>
          <w:tcPr>
            <w:tcW w:w="1615" w:type="dxa"/>
            <w:tcBorders>
              <w:left w:val="single" w:sz="6" w:space="0" w:color="000000"/>
            </w:tcBorders>
          </w:tcPr>
          <w:p w:rsidR="005742C8" w:rsidRDefault="005742C8">
            <w:pPr>
              <w:pStyle w:val="TableParagraph"/>
            </w:pPr>
          </w:p>
          <w:p w:rsidR="005742C8" w:rsidRDefault="005742C8">
            <w:pPr>
              <w:pStyle w:val="TableParagraph"/>
              <w:spacing w:before="22"/>
            </w:pPr>
          </w:p>
          <w:p w:rsidR="005742C8" w:rsidRDefault="00495E48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Viti</w:t>
            </w:r>
          </w:p>
        </w:tc>
        <w:tc>
          <w:tcPr>
            <w:tcW w:w="1421" w:type="dxa"/>
          </w:tcPr>
          <w:p w:rsidR="005742C8" w:rsidRDefault="00495E48">
            <w:pPr>
              <w:pStyle w:val="TableParagraph"/>
              <w:spacing w:line="260" w:lineRule="atLeast"/>
              <w:ind w:left="107" w:right="95" w:firstLine="7"/>
              <w:jc w:val="center"/>
              <w:rPr>
                <w:b/>
              </w:rPr>
            </w:pPr>
            <w:r>
              <w:rPr>
                <w:b/>
                <w:spacing w:val="-2"/>
              </w:rPr>
              <w:t>Buxheti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total i </w:t>
            </w:r>
            <w:r>
              <w:rPr>
                <w:b/>
                <w:spacing w:val="-2"/>
              </w:rPr>
              <w:t>shërbimit/su bvencionit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të caktuar</w:t>
            </w:r>
          </w:p>
        </w:tc>
        <w:tc>
          <w:tcPr>
            <w:tcW w:w="1354" w:type="dxa"/>
          </w:tcPr>
          <w:p w:rsidR="005742C8" w:rsidRDefault="005742C8">
            <w:pPr>
              <w:pStyle w:val="TableParagraph"/>
              <w:spacing w:before="16"/>
            </w:pPr>
          </w:p>
          <w:p w:rsidR="005742C8" w:rsidRDefault="00495E48">
            <w:pPr>
              <w:pStyle w:val="TableParagraph"/>
              <w:spacing w:line="244" w:lineRule="auto"/>
              <w:ind w:left="107" w:right="93"/>
              <w:jc w:val="center"/>
              <w:rPr>
                <w:b/>
              </w:rPr>
            </w:pPr>
            <w:r>
              <w:rPr>
                <w:b/>
              </w:rPr>
              <w:t>Numri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total 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2"/>
              </w:rPr>
              <w:t>përfituesve</w:t>
            </w:r>
          </w:p>
        </w:tc>
        <w:tc>
          <w:tcPr>
            <w:tcW w:w="1268" w:type="dxa"/>
          </w:tcPr>
          <w:p w:rsidR="005742C8" w:rsidRDefault="005742C8">
            <w:pPr>
              <w:pStyle w:val="TableParagraph"/>
              <w:spacing w:before="16"/>
            </w:pPr>
          </w:p>
          <w:p w:rsidR="005742C8" w:rsidRDefault="00495E48">
            <w:pPr>
              <w:pStyle w:val="TableParagraph"/>
              <w:spacing w:line="244" w:lineRule="auto"/>
              <w:ind w:left="102" w:right="82" w:firstLine="3"/>
              <w:jc w:val="center"/>
              <w:rPr>
                <w:b/>
              </w:rPr>
            </w:pPr>
            <w:r>
              <w:rPr>
                <w:b/>
              </w:rPr>
              <w:t xml:space="preserve">Numri i </w:t>
            </w:r>
            <w:r>
              <w:rPr>
                <w:b/>
                <w:spacing w:val="-2"/>
              </w:rPr>
              <w:t xml:space="preserve">përfituesev </w:t>
            </w:r>
            <w:r>
              <w:rPr>
                <w:b/>
              </w:rPr>
              <w:t>e gra</w:t>
            </w:r>
          </w:p>
        </w:tc>
        <w:tc>
          <w:tcPr>
            <w:tcW w:w="1189" w:type="dxa"/>
            <w:tcBorders>
              <w:right w:val="single" w:sz="6" w:space="0" w:color="000000"/>
            </w:tcBorders>
          </w:tcPr>
          <w:p w:rsidR="005742C8" w:rsidRDefault="005742C8">
            <w:pPr>
              <w:pStyle w:val="TableParagraph"/>
              <w:spacing w:before="16"/>
            </w:pPr>
          </w:p>
          <w:p w:rsidR="005742C8" w:rsidRDefault="00495E48">
            <w:pPr>
              <w:pStyle w:val="TableParagraph"/>
              <w:spacing w:line="244" w:lineRule="auto"/>
              <w:ind w:left="106" w:right="94" w:hanging="10"/>
              <w:jc w:val="center"/>
              <w:rPr>
                <w:b/>
              </w:rPr>
            </w:pPr>
            <w:r>
              <w:rPr>
                <w:b/>
              </w:rPr>
              <w:t xml:space="preserve">Numri i </w:t>
            </w:r>
            <w:r>
              <w:rPr>
                <w:b/>
                <w:spacing w:val="-2"/>
              </w:rPr>
              <w:t xml:space="preserve">përfituesv </w:t>
            </w:r>
            <w:r>
              <w:rPr>
                <w:b/>
              </w:rPr>
              <w:t>e burra</w:t>
            </w:r>
          </w:p>
        </w:tc>
        <w:tc>
          <w:tcPr>
            <w:tcW w:w="1011" w:type="dxa"/>
            <w:tcBorders>
              <w:left w:val="single" w:sz="6" w:space="0" w:color="000000"/>
            </w:tcBorders>
          </w:tcPr>
          <w:p w:rsidR="005742C8" w:rsidRDefault="005742C8">
            <w:pPr>
              <w:pStyle w:val="TableParagraph"/>
              <w:spacing w:before="146"/>
            </w:pPr>
          </w:p>
          <w:p w:rsidR="005742C8" w:rsidRDefault="00495E48">
            <w:pPr>
              <w:pStyle w:val="TableParagraph"/>
              <w:spacing w:line="244" w:lineRule="auto"/>
              <w:ind w:left="148" w:right="109" w:hanging="25"/>
              <w:rPr>
                <w:b/>
              </w:rPr>
            </w:pPr>
            <w:r>
              <w:rPr>
                <w:b/>
                <w:spacing w:val="-2"/>
              </w:rPr>
              <w:t xml:space="preserve">Buxheti </w:t>
            </w:r>
            <w:r>
              <w:rPr>
                <w:b/>
              </w:rPr>
              <w:t>për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gra</w:t>
            </w:r>
          </w:p>
        </w:tc>
        <w:tc>
          <w:tcPr>
            <w:tcW w:w="1115" w:type="dxa"/>
            <w:tcBorders>
              <w:right w:val="single" w:sz="6" w:space="0" w:color="000000"/>
            </w:tcBorders>
          </w:tcPr>
          <w:p w:rsidR="005742C8" w:rsidRDefault="005742C8">
            <w:pPr>
              <w:pStyle w:val="TableParagraph"/>
              <w:spacing w:before="16"/>
            </w:pPr>
          </w:p>
          <w:p w:rsidR="005742C8" w:rsidRDefault="00495E48">
            <w:pPr>
              <w:pStyle w:val="TableParagraph"/>
              <w:spacing w:line="244" w:lineRule="auto"/>
              <w:ind w:left="152" w:right="118" w:hanging="29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Buxhe </w:t>
            </w:r>
            <w:r>
              <w:rPr>
                <w:b/>
              </w:rPr>
              <w:t xml:space="preserve">ti për </w:t>
            </w:r>
            <w:r>
              <w:rPr>
                <w:b/>
                <w:spacing w:val="-2"/>
              </w:rPr>
              <w:t>burra</w:t>
            </w:r>
          </w:p>
        </w:tc>
      </w:tr>
      <w:tr w:rsidR="005742C8" w:rsidTr="009E37BB">
        <w:trPr>
          <w:trHeight w:val="296"/>
        </w:trPr>
        <w:tc>
          <w:tcPr>
            <w:tcW w:w="1615" w:type="dxa"/>
            <w:tcBorders>
              <w:left w:val="single" w:sz="6" w:space="0" w:color="000000"/>
              <w:bottom w:val="single" w:sz="6" w:space="0" w:color="000000"/>
            </w:tcBorders>
          </w:tcPr>
          <w:p w:rsidR="005742C8" w:rsidRDefault="00495E48" w:rsidP="0022402D">
            <w:pPr>
              <w:pStyle w:val="TableParagraph"/>
              <w:spacing w:before="20"/>
              <w:ind w:left="102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1,209,150.00</w:t>
            </w:r>
          </w:p>
          <w:p w:rsidR="009E37BB" w:rsidRDefault="009E37BB" w:rsidP="0022402D">
            <w:pPr>
              <w:pStyle w:val="TableParagraph"/>
              <w:jc w:val="center"/>
            </w:pPr>
          </w:p>
        </w:tc>
        <w:tc>
          <w:tcPr>
            <w:tcW w:w="1354" w:type="dxa"/>
            <w:tcBorders>
              <w:bottom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4750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2480</w:t>
            </w:r>
          </w:p>
        </w:tc>
        <w:tc>
          <w:tcPr>
            <w:tcW w:w="1189" w:type="dxa"/>
            <w:tcBorders>
              <w:bottom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2270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599,321.00</w:t>
            </w:r>
          </w:p>
          <w:p w:rsidR="009E37BB" w:rsidRDefault="009E37BB" w:rsidP="0022402D">
            <w:pPr>
              <w:pStyle w:val="TableParagraph"/>
              <w:jc w:val="center"/>
            </w:pP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609,829.00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  <w:tr w:rsidR="005742C8" w:rsidTr="009E37BB">
        <w:trPr>
          <w:trHeight w:val="296"/>
        </w:trPr>
        <w:tc>
          <w:tcPr>
            <w:tcW w:w="1615" w:type="dxa"/>
            <w:tcBorders>
              <w:top w:val="single" w:sz="6" w:space="0" w:color="000000"/>
              <w:left w:val="single" w:sz="6" w:space="0" w:color="000000"/>
            </w:tcBorders>
          </w:tcPr>
          <w:p w:rsidR="005742C8" w:rsidRDefault="00495E48" w:rsidP="0022402D">
            <w:pPr>
              <w:pStyle w:val="TableParagraph"/>
              <w:spacing w:before="20"/>
              <w:ind w:left="102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1,209,150.00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354" w:type="dxa"/>
            <w:tcBorders>
              <w:top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4750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2480</w:t>
            </w:r>
          </w:p>
        </w:tc>
        <w:tc>
          <w:tcPr>
            <w:tcW w:w="1189" w:type="dxa"/>
            <w:tcBorders>
              <w:top w:val="single" w:sz="6" w:space="0" w:color="000000"/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2270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599,321.00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115" w:type="dxa"/>
            <w:tcBorders>
              <w:top w:val="single" w:sz="6" w:space="0" w:color="000000"/>
              <w:righ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609,829.00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  <w:tr w:rsidR="005742C8" w:rsidTr="009E37BB">
        <w:trPr>
          <w:trHeight w:val="291"/>
        </w:trPr>
        <w:tc>
          <w:tcPr>
            <w:tcW w:w="1615" w:type="dxa"/>
            <w:tcBorders>
              <w:left w:val="single" w:sz="6" w:space="0" w:color="000000"/>
            </w:tcBorders>
          </w:tcPr>
          <w:p w:rsidR="005742C8" w:rsidRDefault="00495E48" w:rsidP="0022402D">
            <w:pPr>
              <w:pStyle w:val="TableParagraph"/>
              <w:spacing w:before="19" w:line="252" w:lineRule="exact"/>
              <w:ind w:left="102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421" w:type="dxa"/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1,344,150.00</w:t>
            </w:r>
          </w:p>
          <w:p w:rsidR="005742C8" w:rsidRDefault="005742C8" w:rsidP="002240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4" w:type="dxa"/>
          </w:tcPr>
          <w:p w:rsidR="005742C8" w:rsidRDefault="009E37BB" w:rsidP="002240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4800</w:t>
            </w:r>
          </w:p>
        </w:tc>
        <w:tc>
          <w:tcPr>
            <w:tcW w:w="1268" w:type="dxa"/>
          </w:tcPr>
          <w:p w:rsidR="005742C8" w:rsidRDefault="009E37BB" w:rsidP="002240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89" w:type="dxa"/>
            <w:tcBorders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011" w:type="dxa"/>
            <w:tcBorders>
              <w:lef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650,000.00</w:t>
            </w:r>
          </w:p>
          <w:p w:rsidR="005742C8" w:rsidRDefault="005742C8" w:rsidP="0022402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5" w:type="dxa"/>
            <w:tcBorders>
              <w:righ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694,150.00</w:t>
            </w:r>
          </w:p>
          <w:p w:rsidR="005742C8" w:rsidRDefault="005742C8" w:rsidP="0022402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742C8" w:rsidTr="009E37BB">
        <w:trPr>
          <w:trHeight w:val="522"/>
        </w:trPr>
        <w:tc>
          <w:tcPr>
            <w:tcW w:w="1615" w:type="dxa"/>
            <w:tcBorders>
              <w:left w:val="single" w:sz="6" w:space="0" w:color="000000"/>
            </w:tcBorders>
          </w:tcPr>
          <w:p w:rsidR="005742C8" w:rsidRDefault="00495E48" w:rsidP="0022402D">
            <w:pPr>
              <w:pStyle w:val="TableParagraph"/>
              <w:spacing w:line="260" w:lineRule="exact"/>
              <w:ind w:left="102"/>
              <w:jc w:val="center"/>
            </w:pPr>
            <w:r>
              <w:t>Planifikimi</w:t>
            </w:r>
            <w:r>
              <w:rPr>
                <w:spacing w:val="40"/>
              </w:rPr>
              <w:t xml:space="preserve"> </w:t>
            </w:r>
            <w:r>
              <w:t xml:space="preserve">për </w:t>
            </w:r>
            <w:r>
              <w:rPr>
                <w:spacing w:val="-4"/>
              </w:rPr>
              <w:t>2028</w:t>
            </w:r>
          </w:p>
        </w:tc>
        <w:tc>
          <w:tcPr>
            <w:tcW w:w="1421" w:type="dxa"/>
          </w:tcPr>
          <w:p w:rsidR="00920513" w:rsidRDefault="00920513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1,694,150.00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354" w:type="dxa"/>
          </w:tcPr>
          <w:p w:rsidR="005742C8" w:rsidRDefault="009E37BB" w:rsidP="0022402D">
            <w:pPr>
              <w:pStyle w:val="TableParagraph"/>
              <w:jc w:val="center"/>
            </w:pPr>
            <w:r>
              <w:t>4800</w:t>
            </w:r>
          </w:p>
        </w:tc>
        <w:tc>
          <w:tcPr>
            <w:tcW w:w="1268" w:type="dxa"/>
          </w:tcPr>
          <w:p w:rsidR="005742C8" w:rsidRDefault="009E37BB" w:rsidP="0022402D">
            <w:pPr>
              <w:pStyle w:val="TableParagraph"/>
              <w:jc w:val="center"/>
            </w:pPr>
            <w:r>
              <w:t>2500</w:t>
            </w:r>
          </w:p>
        </w:tc>
        <w:tc>
          <w:tcPr>
            <w:tcW w:w="1189" w:type="dxa"/>
            <w:tcBorders>
              <w:right w:val="single" w:sz="6" w:space="0" w:color="000000"/>
            </w:tcBorders>
          </w:tcPr>
          <w:p w:rsidR="005742C8" w:rsidRDefault="009E37BB" w:rsidP="0022402D">
            <w:pPr>
              <w:pStyle w:val="TableParagraph"/>
              <w:jc w:val="center"/>
            </w:pPr>
            <w:r>
              <w:t>2300</w:t>
            </w:r>
          </w:p>
        </w:tc>
        <w:tc>
          <w:tcPr>
            <w:tcW w:w="1011" w:type="dxa"/>
            <w:tcBorders>
              <w:lef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820,000.00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  <w:tc>
          <w:tcPr>
            <w:tcW w:w="1115" w:type="dxa"/>
            <w:tcBorders>
              <w:right w:val="single" w:sz="6" w:space="0" w:color="000000"/>
            </w:tcBorders>
          </w:tcPr>
          <w:p w:rsidR="009E37BB" w:rsidRDefault="009E37BB" w:rsidP="0022402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874,150.00</w:t>
            </w:r>
          </w:p>
          <w:p w:rsidR="005742C8" w:rsidRDefault="005742C8" w:rsidP="0022402D">
            <w:pPr>
              <w:pStyle w:val="TableParagraph"/>
              <w:jc w:val="center"/>
            </w:pPr>
          </w:p>
        </w:tc>
      </w:tr>
    </w:tbl>
    <w:p w:rsidR="005B5051" w:rsidRDefault="005B5051" w:rsidP="006C635E">
      <w:pPr>
        <w:pStyle w:val="BodyText"/>
        <w:spacing w:before="89"/>
      </w:pPr>
    </w:p>
    <w:sectPr w:rsidR="005B5051">
      <w:headerReference w:type="default" r:id="rId6"/>
      <w:footerReference w:type="default" r:id="rId7"/>
      <w:pgSz w:w="12240" w:h="15840"/>
      <w:pgMar w:top="1360" w:right="720" w:bottom="1140" w:left="1440" w:header="662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051" w:rsidRDefault="00495E48">
      <w:r>
        <w:separator/>
      </w:r>
    </w:p>
  </w:endnote>
  <w:endnote w:type="continuationSeparator" w:id="0">
    <w:p w:rsidR="005B5051" w:rsidRDefault="0049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2C8" w:rsidRDefault="00495E4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08288" behindDoc="1" locked="0" layoutInCell="1" allowOverlap="1">
              <wp:simplePos x="0" y="0"/>
              <wp:positionH relativeFrom="page">
                <wp:posOffset>3643939</wp:posOffset>
              </wp:positionH>
              <wp:positionV relativeFrom="page">
                <wp:posOffset>9312330</wp:posOffset>
              </wp:positionV>
              <wp:extent cx="516255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25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2C8" w:rsidRDefault="00495E48">
                          <w:pPr>
                            <w:spacing w:before="10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6"/>
                            </w:rPr>
                            <w:t>29</w:t>
                          </w:r>
                          <w:r>
                            <w:rPr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/</w:t>
                          </w:r>
                          <w:r>
                            <w:rPr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6.9pt;margin-top:733.25pt;width:40.65pt;height:16.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" filled="f" stroked="f">
              <v:textbox inset="0,0,0,0">
                <w:txbxContent>
                  <w:p w:rsidR="005742C8" w:rsidRDefault="00495E48">
                    <w:pPr>
                      <w:spacing w:before="10"/>
                      <w:ind w:left="6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rPr>
                        <w:sz w:val="26"/>
                      </w:rPr>
                      <w:fldChar w:fldCharType="separate"/>
                    </w:r>
                    <w:r>
                      <w:rPr>
                        <w:noProof/>
                        <w:sz w:val="26"/>
                      </w:rPr>
                      <w:t>2</w:t>
                    </w:r>
                    <w:r>
                      <w:rPr>
                        <w:noProof/>
                        <w:sz w:val="26"/>
                      </w:rPr>
                      <w:t>9</w:t>
                    </w:r>
                    <w:r>
                      <w:rPr>
                        <w:sz w:val="26"/>
                      </w:rPr>
                      <w:fldChar w:fldCharType="end"/>
                    </w:r>
                    <w:r>
                      <w:rPr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/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pacing w:val="-5"/>
                        <w:sz w:val="26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051" w:rsidRDefault="00495E48">
      <w:r>
        <w:separator/>
      </w:r>
    </w:p>
  </w:footnote>
  <w:footnote w:type="continuationSeparator" w:id="0">
    <w:p w:rsidR="005B5051" w:rsidRDefault="0049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2C8" w:rsidRDefault="00495E4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0" distR="0" simplePos="0" relativeHeight="487307264" behindDoc="1" locked="0" layoutInCell="1" allowOverlap="1">
          <wp:simplePos x="0" y="0"/>
          <wp:positionH relativeFrom="page">
            <wp:posOffset>975360</wp:posOffset>
          </wp:positionH>
          <wp:positionV relativeFrom="page">
            <wp:posOffset>420623</wp:posOffset>
          </wp:positionV>
          <wp:extent cx="228600" cy="2164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07776" behindDoc="1" locked="0" layoutInCell="1" allowOverlap="1">
              <wp:simplePos x="0" y="0"/>
              <wp:positionH relativeFrom="page">
                <wp:posOffset>1288801</wp:posOffset>
              </wp:positionH>
              <wp:positionV relativeFrom="page">
                <wp:posOffset>420913</wp:posOffset>
              </wp:positionV>
              <wp:extent cx="1769110" cy="2400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11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2C8" w:rsidRDefault="00495E48">
                          <w:pPr>
                            <w:spacing w:before="12"/>
                            <w:ind w:left="20" w:right="18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Ministria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Financave,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Punës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dhe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Transfereve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Departamenti i Buxhetit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1.5pt;margin-top:33.15pt;width:139.3pt;height:18.9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" filled="f" stroked="f">
              <v:textbox inset="0,0,0,0">
                <w:txbxContent>
                  <w:p w:rsidR="005742C8" w:rsidRDefault="00495E48">
                    <w:pPr>
                      <w:spacing w:before="12"/>
                      <w:ind w:left="20" w:right="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Ministria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Financave,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Punës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dhe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Transfereve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Departamenti i Buxhetit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C8"/>
    <w:rsid w:val="0022402D"/>
    <w:rsid w:val="00495E48"/>
    <w:rsid w:val="005742C8"/>
    <w:rsid w:val="005B5051"/>
    <w:rsid w:val="006C635E"/>
    <w:rsid w:val="00920513"/>
    <w:rsid w:val="009E37BB"/>
    <w:rsid w:val="00BF15D6"/>
    <w:rsid w:val="00C520FD"/>
    <w:rsid w:val="00C746D2"/>
    <w:rsid w:val="00E2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345E"/>
  <w15:docId w15:val="{83930D51-53E1-48F5-85AC-626E620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10"/>
      <w:ind w:left="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 Ujkani</dc:creator>
  <cp:lastModifiedBy>Donjeta Maxhuni</cp:lastModifiedBy>
  <cp:revision>4</cp:revision>
  <dcterms:created xsi:type="dcterms:W3CDTF">2025-09-10T08:46:00Z</dcterms:created>
  <dcterms:modified xsi:type="dcterms:W3CDTF">2025-09-25T13:30:00Z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